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ED01" w14:textId="35DC1340" w:rsidR="004747FC" w:rsidRPr="004747FC" w:rsidRDefault="004747FC" w:rsidP="004747FC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9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85A2963" w14:textId="79C4A872" w:rsidR="004747FC" w:rsidRPr="004747FC" w:rsidRDefault="004747FC" w:rsidP="004747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r w:rsidRPr="004747FC">
        <w:rPr>
          <w:rFonts w:ascii="Times New Roman" w:eastAsia="Calibri" w:hAnsi="Times New Roman" w:cs="Times New Roman"/>
          <w:sz w:val="24"/>
          <w:szCs w:val="24"/>
        </w:rPr>
        <w:t>Растворы. Описание состава растворов. Виды концентраций.</w:t>
      </w:r>
    </w:p>
    <w:p w14:paraId="25F295A1" w14:textId="77777777" w:rsidR="004747FC" w:rsidRPr="004747FC" w:rsidRDefault="004747FC" w:rsidP="004747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631315" w14:textId="227541AA" w:rsidR="004747FC" w:rsidRPr="004747FC" w:rsidRDefault="004747FC" w:rsidP="004747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2A0F">
        <w:rPr>
          <w:rFonts w:ascii="Times New Roman" w:eastAsia="Calibri" w:hAnsi="Times New Roman" w:cs="Times New Roman"/>
          <w:sz w:val="24"/>
          <w:szCs w:val="24"/>
          <w:lang w:val="kk-KZ"/>
        </w:rPr>
        <w:t>н</w:t>
      </w:r>
      <w:r w:rsidR="00652A0F" w:rsidRPr="00652A0F">
        <w:rPr>
          <w:rFonts w:ascii="Times New Roman" w:eastAsia="Calibri" w:hAnsi="Times New Roman" w:cs="Times New Roman"/>
          <w:sz w:val="24"/>
          <w:szCs w:val="24"/>
          <w:lang w:val="kk-KZ"/>
        </w:rPr>
        <w:t>аучить рассчитывать различные виды концентраций растворов (массовую долю, мольную, молярную, моляльную, нормальность и др.).</w:t>
      </w:r>
      <w:r w:rsidR="00652A0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52A0F" w:rsidRPr="00652A0F">
        <w:rPr>
          <w:rFonts w:ascii="Times New Roman" w:eastAsia="Calibri" w:hAnsi="Times New Roman" w:cs="Times New Roman"/>
          <w:sz w:val="24"/>
          <w:szCs w:val="24"/>
          <w:lang w:val="kk-KZ"/>
        </w:rPr>
        <w:t>Развить навыки практического решения задач на приготовление и разбавление растворов.</w:t>
      </w:r>
    </w:p>
    <w:p w14:paraId="01E0056B" w14:textId="77777777" w:rsidR="004747FC" w:rsidRPr="004747FC" w:rsidRDefault="004747FC" w:rsidP="004747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A3C85DC" w14:textId="77777777" w:rsidR="004747FC" w:rsidRPr="004747FC" w:rsidRDefault="004747FC" w:rsidP="004747FC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747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4EE7EDF0" w14:textId="3E1E78D0" w:rsidR="004747FC" w:rsidRPr="004747FC" w:rsidRDefault="004747FC" w:rsidP="004747F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Мини-тест по теме </w:t>
      </w:r>
      <w:r w:rsidRPr="004747FC">
        <w:rPr>
          <w:rFonts w:ascii="Times New Roman" w:eastAsia="Calibri" w:hAnsi="Times New Roman" w:cs="Times New Roman"/>
          <w:sz w:val="24"/>
          <w:szCs w:val="24"/>
          <w:lang w:val="kk-KZ"/>
        </w:rPr>
        <w:t>«</w:t>
      </w:r>
      <w:r w:rsidR="006119DD" w:rsidRPr="006119DD">
        <w:rPr>
          <w:rFonts w:ascii="Times New Roman" w:eastAsia="Calibri" w:hAnsi="Times New Roman" w:cs="Times New Roman"/>
          <w:sz w:val="24"/>
          <w:szCs w:val="24"/>
          <w:lang w:val="kk-KZ"/>
        </w:rPr>
        <w:t>Растворы. Описание состава растворов. Виды концентраций</w:t>
      </w:r>
      <w:r w:rsidRPr="004747FC">
        <w:rPr>
          <w:rFonts w:ascii="Times New Roman" w:eastAsia="Calibri" w:hAnsi="Times New Roman" w:cs="Times New Roman"/>
          <w:sz w:val="24"/>
          <w:szCs w:val="24"/>
        </w:rPr>
        <w:t>»</w:t>
      </w:r>
      <w:r w:rsidRPr="004747FC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329FF6AE" w14:textId="77777777" w:rsidR="004747FC" w:rsidRPr="004747FC" w:rsidRDefault="004747FC" w:rsidP="004747FC">
      <w:pPr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47FC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3DC74E59" w14:textId="77777777" w:rsidR="004747FC" w:rsidRPr="004747FC" w:rsidRDefault="004747FC" w:rsidP="004747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157DB5" w14:textId="0FC7D576" w:rsidR="004747FC" w:rsidRDefault="004747FC" w:rsidP="004747FC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4747FC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700121" w:rsidRPr="00700121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Способы выражения концентрации растворов</w:t>
      </w:r>
      <w:r w:rsidRPr="004747FC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4747FC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1CD0624B" w14:textId="77777777" w:rsidR="00B67FFE" w:rsidRPr="00A803C4" w:rsidRDefault="00B67FFE" w:rsidP="00B67F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5,3 г карбоната натрия растворили в 200 мл. Рассчитайте молярную и молярную концентрацию эквивалента раствора карбоната натрия.</w:t>
      </w:r>
    </w:p>
    <w:p w14:paraId="0157AA59" w14:textId="77777777" w:rsidR="00B67FFE" w:rsidRPr="00A803C4" w:rsidRDefault="00B67FFE" w:rsidP="00B67F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К 1 л 10%-</w:t>
      </w:r>
      <w:proofErr w:type="spellStart"/>
      <w:r w:rsidRPr="00A803C4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A803C4">
        <w:rPr>
          <w:rFonts w:ascii="Times New Roman" w:hAnsi="Times New Roman" w:cs="Times New Roman"/>
          <w:sz w:val="24"/>
          <w:szCs w:val="24"/>
        </w:rPr>
        <w:t xml:space="preserve"> раствора КОН (плотность 1045 г/см</w:t>
      </w:r>
      <w:r w:rsidRPr="00A803C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03C4">
        <w:rPr>
          <w:rFonts w:ascii="Times New Roman" w:hAnsi="Times New Roman" w:cs="Times New Roman"/>
          <w:sz w:val="24"/>
          <w:szCs w:val="24"/>
        </w:rPr>
        <w:t>) добавили 0,5 л 5%-го раствора КОН (плотность 1092 г/см</w:t>
      </w:r>
      <w:r w:rsidRPr="00A803C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803C4">
        <w:rPr>
          <w:rFonts w:ascii="Times New Roman" w:hAnsi="Times New Roman" w:cs="Times New Roman"/>
          <w:sz w:val="24"/>
          <w:szCs w:val="24"/>
        </w:rPr>
        <w:t>). Объем смеси доводили до 2 литров дистиллированной водой. Рассчитайте молярную концентрацию конечного раствора.</w:t>
      </w:r>
    </w:p>
    <w:p w14:paraId="1B2EB64E" w14:textId="77777777" w:rsidR="00B67FFE" w:rsidRPr="00A803C4" w:rsidRDefault="00B67FFE" w:rsidP="00B67F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Раствор газообразного </w:t>
      </w:r>
      <w:proofErr w:type="spellStart"/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растворенного в воде, содержит 20,22 г </w:t>
      </w:r>
      <w:proofErr w:type="spellStart"/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HCl</w:t>
      </w:r>
      <w:proofErr w:type="spellEnd"/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100,0 г раствора, а его плотность составляет 1,10 г/мл.</w:t>
      </w:r>
    </w:p>
    <w:p w14:paraId="6A149AFD" w14:textId="77777777" w:rsidR="00B67FFE" w:rsidRPr="00A803C4" w:rsidRDefault="00B67FFE" w:rsidP="00B67FFE">
      <w:pPr>
        <w:pStyle w:val="a3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 Какова его молярность?</w:t>
      </w:r>
    </w:p>
    <w:p w14:paraId="338ABA49" w14:textId="77777777" w:rsidR="00B67FFE" w:rsidRPr="00A803C4" w:rsidRDefault="00B67FFE" w:rsidP="00B67FFE">
      <w:pPr>
        <w:pStyle w:val="a3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803C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б. Какова его молярная доля?</w:t>
      </w:r>
    </w:p>
    <w:p w14:paraId="6C19408F" w14:textId="77777777" w:rsidR="00B67FFE" w:rsidRPr="00A803C4" w:rsidRDefault="00B67FFE" w:rsidP="00B67FFE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 xml:space="preserve">Рассчитайте: </w:t>
      </w:r>
    </w:p>
    <w:p w14:paraId="1FCE9713" w14:textId="77777777" w:rsidR="00B67FFE" w:rsidRPr="00A803C4" w:rsidRDefault="00B67FFE" w:rsidP="00B67FFE">
      <w:pPr>
        <w:pStyle w:val="a3"/>
        <w:tabs>
          <w:tab w:val="left" w:pos="28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а) массовую долю;</w:t>
      </w:r>
    </w:p>
    <w:p w14:paraId="538687BF" w14:textId="77777777" w:rsidR="00B67FFE" w:rsidRPr="00A803C4" w:rsidRDefault="00B67FFE" w:rsidP="00B67FFE">
      <w:pPr>
        <w:pStyle w:val="a3"/>
        <w:tabs>
          <w:tab w:val="left" w:pos="28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б) нормальную концентрацию</w:t>
      </w:r>
    </w:p>
    <w:p w14:paraId="6B128E0A" w14:textId="77777777" w:rsidR="00B67FFE" w:rsidRPr="00A803C4" w:rsidRDefault="00B67FFE" w:rsidP="00B67FFE">
      <w:pPr>
        <w:pStyle w:val="a3"/>
        <w:tabs>
          <w:tab w:val="left" w:pos="28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в) молярную концентрацию</w:t>
      </w:r>
    </w:p>
    <w:p w14:paraId="41E005CD" w14:textId="77777777" w:rsidR="00B67FFE" w:rsidRPr="00A803C4" w:rsidRDefault="00B67FFE" w:rsidP="00B67FFE">
      <w:pPr>
        <w:pStyle w:val="a3"/>
        <w:tabs>
          <w:tab w:val="left" w:pos="28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г) титр</w:t>
      </w:r>
    </w:p>
    <w:p w14:paraId="4A4B602A" w14:textId="77777777" w:rsidR="00B67FFE" w:rsidRPr="00A803C4" w:rsidRDefault="00B67FFE" w:rsidP="00B67FFE">
      <w:pPr>
        <w:pStyle w:val="a3"/>
        <w:tabs>
          <w:tab w:val="left" w:pos="28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если раствор H</w:t>
      </w:r>
      <w:r w:rsidRPr="00A803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03C4">
        <w:rPr>
          <w:rFonts w:ascii="Times New Roman" w:hAnsi="Times New Roman" w:cs="Times New Roman"/>
          <w:sz w:val="24"/>
          <w:szCs w:val="24"/>
        </w:rPr>
        <w:t>PO</w:t>
      </w:r>
      <w:r w:rsidRPr="00A803C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03C4">
        <w:rPr>
          <w:rFonts w:ascii="Times New Roman" w:hAnsi="Times New Roman" w:cs="Times New Roman"/>
          <w:sz w:val="24"/>
          <w:szCs w:val="24"/>
        </w:rPr>
        <w:t xml:space="preserve"> получили путем растворения 18 г кислоты в 282 мл H</w:t>
      </w:r>
      <w:r w:rsidRPr="00A803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03C4">
        <w:rPr>
          <w:rFonts w:ascii="Times New Roman" w:hAnsi="Times New Roman" w:cs="Times New Roman"/>
          <w:sz w:val="24"/>
          <w:szCs w:val="24"/>
        </w:rPr>
        <w:t xml:space="preserve">O, плотность раствора равна 1,031 г/мл. </w:t>
      </w:r>
    </w:p>
    <w:p w14:paraId="56205801" w14:textId="092ABE8E" w:rsidR="004747FC" w:rsidRPr="00B67FFE" w:rsidRDefault="00B67FFE" w:rsidP="00B67F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03C4">
        <w:rPr>
          <w:rFonts w:ascii="Times New Roman" w:hAnsi="Times New Roman" w:cs="Times New Roman"/>
          <w:sz w:val="24"/>
          <w:szCs w:val="24"/>
        </w:rPr>
        <w:t>Определите концентрацию раствора, полученного при смешивании 150 г 30% и 250 г 10% раствора любой соли.</w:t>
      </w:r>
    </w:p>
    <w:p w14:paraId="31DD0E75" w14:textId="77777777" w:rsidR="004747FC" w:rsidRPr="004747FC" w:rsidRDefault="004747FC" w:rsidP="004747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47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08806E28" w14:textId="77777777" w:rsidR="004747FC" w:rsidRPr="004747FC" w:rsidRDefault="004747FC" w:rsidP="004747F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EAB3B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47CBC0D6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6EB1B9BD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332F8C5C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42287346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24DB13B5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038FC0FA" w14:textId="77777777" w:rsidR="004747FC" w:rsidRPr="004747FC" w:rsidRDefault="004747FC" w:rsidP="004747FC">
      <w:pPr>
        <w:numPr>
          <w:ilvl w:val="0"/>
          <w:numId w:val="10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747FC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5. Petrucci, R. H., Herring, F. G., Madura, J. D., &amp; Bissonnette, C. (2017). General Chemistry: Principles and Modern Applications (11th ed.). Pearson. ISBN-13: 978-0133400588.</w:t>
      </w:r>
    </w:p>
    <w:p w14:paraId="3CEAEF77" w14:textId="77777777" w:rsidR="004747FC" w:rsidRPr="004747FC" w:rsidRDefault="004747FC" w:rsidP="004747F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 w:eastAsia="ru-RU"/>
        </w:rPr>
      </w:pPr>
    </w:p>
    <w:p w14:paraId="4E49A9E9" w14:textId="77777777" w:rsidR="004747FC" w:rsidRDefault="004747FC" w:rsidP="00ED387B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012F829D" w14:textId="77777777" w:rsidR="004747FC" w:rsidRDefault="004747FC" w:rsidP="00ED387B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57325701" w14:textId="77777777" w:rsidR="004747FC" w:rsidRDefault="004747FC" w:rsidP="00ED387B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5328053E" w14:textId="47DDCA72" w:rsidR="006A71D7" w:rsidRPr="00A803C4" w:rsidRDefault="006A71D7" w:rsidP="00ED38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1D7" w:rsidRPr="00A8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51"/>
    <w:multiLevelType w:val="hybridMultilevel"/>
    <w:tmpl w:val="807CB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A32"/>
    <w:multiLevelType w:val="hybridMultilevel"/>
    <w:tmpl w:val="27CC192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A3729"/>
    <w:multiLevelType w:val="hybridMultilevel"/>
    <w:tmpl w:val="7F5A0EB2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844A6"/>
    <w:multiLevelType w:val="hybridMultilevel"/>
    <w:tmpl w:val="A278466A"/>
    <w:lvl w:ilvl="0" w:tplc="2000000F">
      <w:start w:val="1"/>
      <w:numFmt w:val="decimal"/>
      <w:lvlText w:val="%1."/>
      <w:lvlJc w:val="left"/>
      <w:pPr>
        <w:ind w:left="1364" w:hanging="360"/>
      </w:pPr>
    </w:lvl>
    <w:lvl w:ilvl="1" w:tplc="20000019" w:tentative="1">
      <w:start w:val="1"/>
      <w:numFmt w:val="lowerLetter"/>
      <w:lvlText w:val="%2."/>
      <w:lvlJc w:val="left"/>
      <w:pPr>
        <w:ind w:left="2084" w:hanging="360"/>
      </w:pPr>
    </w:lvl>
    <w:lvl w:ilvl="2" w:tplc="2000001B" w:tentative="1">
      <w:start w:val="1"/>
      <w:numFmt w:val="lowerRoman"/>
      <w:lvlText w:val="%3."/>
      <w:lvlJc w:val="right"/>
      <w:pPr>
        <w:ind w:left="2804" w:hanging="180"/>
      </w:pPr>
    </w:lvl>
    <w:lvl w:ilvl="3" w:tplc="2000000F" w:tentative="1">
      <w:start w:val="1"/>
      <w:numFmt w:val="decimal"/>
      <w:lvlText w:val="%4."/>
      <w:lvlJc w:val="left"/>
      <w:pPr>
        <w:ind w:left="3524" w:hanging="360"/>
      </w:pPr>
    </w:lvl>
    <w:lvl w:ilvl="4" w:tplc="20000019" w:tentative="1">
      <w:start w:val="1"/>
      <w:numFmt w:val="lowerLetter"/>
      <w:lvlText w:val="%5."/>
      <w:lvlJc w:val="left"/>
      <w:pPr>
        <w:ind w:left="4244" w:hanging="360"/>
      </w:pPr>
    </w:lvl>
    <w:lvl w:ilvl="5" w:tplc="2000001B" w:tentative="1">
      <w:start w:val="1"/>
      <w:numFmt w:val="lowerRoman"/>
      <w:lvlText w:val="%6."/>
      <w:lvlJc w:val="right"/>
      <w:pPr>
        <w:ind w:left="4964" w:hanging="180"/>
      </w:pPr>
    </w:lvl>
    <w:lvl w:ilvl="6" w:tplc="2000000F" w:tentative="1">
      <w:start w:val="1"/>
      <w:numFmt w:val="decimal"/>
      <w:lvlText w:val="%7."/>
      <w:lvlJc w:val="left"/>
      <w:pPr>
        <w:ind w:left="5684" w:hanging="360"/>
      </w:pPr>
    </w:lvl>
    <w:lvl w:ilvl="7" w:tplc="20000019" w:tentative="1">
      <w:start w:val="1"/>
      <w:numFmt w:val="lowerLetter"/>
      <w:lvlText w:val="%8."/>
      <w:lvlJc w:val="left"/>
      <w:pPr>
        <w:ind w:left="6404" w:hanging="360"/>
      </w:pPr>
    </w:lvl>
    <w:lvl w:ilvl="8" w:tplc="200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119401D"/>
    <w:multiLevelType w:val="hybridMultilevel"/>
    <w:tmpl w:val="C17C3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721EC"/>
    <w:multiLevelType w:val="hybridMultilevel"/>
    <w:tmpl w:val="CB6806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A167A"/>
    <w:multiLevelType w:val="multilevel"/>
    <w:tmpl w:val="A4DE4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CB06ED"/>
    <w:multiLevelType w:val="hybridMultilevel"/>
    <w:tmpl w:val="0E82E3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E5635"/>
    <w:multiLevelType w:val="multilevel"/>
    <w:tmpl w:val="CEE24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53795C"/>
    <w:multiLevelType w:val="hybridMultilevel"/>
    <w:tmpl w:val="9482B024"/>
    <w:lvl w:ilvl="0" w:tplc="03589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86058">
    <w:abstractNumId w:val="5"/>
  </w:num>
  <w:num w:numId="2" w16cid:durableId="826558223">
    <w:abstractNumId w:val="8"/>
  </w:num>
  <w:num w:numId="3" w16cid:durableId="1468623908">
    <w:abstractNumId w:val="4"/>
  </w:num>
  <w:num w:numId="4" w16cid:durableId="2035187654">
    <w:abstractNumId w:val="0"/>
  </w:num>
  <w:num w:numId="5" w16cid:durableId="1969820630">
    <w:abstractNumId w:val="9"/>
  </w:num>
  <w:num w:numId="6" w16cid:durableId="1124814405">
    <w:abstractNumId w:val="10"/>
  </w:num>
  <w:num w:numId="7" w16cid:durableId="707339089">
    <w:abstractNumId w:val="3"/>
  </w:num>
  <w:num w:numId="8" w16cid:durableId="1679387321">
    <w:abstractNumId w:val="1"/>
  </w:num>
  <w:num w:numId="9" w16cid:durableId="1055855359">
    <w:abstractNumId w:val="7"/>
  </w:num>
  <w:num w:numId="10" w16cid:durableId="517697769">
    <w:abstractNumId w:val="6"/>
  </w:num>
  <w:num w:numId="11" w16cid:durableId="1400979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C7"/>
    <w:rsid w:val="00065DB0"/>
    <w:rsid w:val="000A5973"/>
    <w:rsid w:val="000D2D90"/>
    <w:rsid w:val="000D74A7"/>
    <w:rsid w:val="000F2050"/>
    <w:rsid w:val="00154C4E"/>
    <w:rsid w:val="0015549A"/>
    <w:rsid w:val="001649A8"/>
    <w:rsid w:val="001967F1"/>
    <w:rsid w:val="00244167"/>
    <w:rsid w:val="00251592"/>
    <w:rsid w:val="00291147"/>
    <w:rsid w:val="002942FA"/>
    <w:rsid w:val="003466BF"/>
    <w:rsid w:val="0037604C"/>
    <w:rsid w:val="00377DF5"/>
    <w:rsid w:val="003C5415"/>
    <w:rsid w:val="004562DA"/>
    <w:rsid w:val="004747FC"/>
    <w:rsid w:val="004E4E9A"/>
    <w:rsid w:val="004F5EBA"/>
    <w:rsid w:val="0051583A"/>
    <w:rsid w:val="0051645A"/>
    <w:rsid w:val="00541F1C"/>
    <w:rsid w:val="00580C6C"/>
    <w:rsid w:val="005C58CB"/>
    <w:rsid w:val="005D4E1B"/>
    <w:rsid w:val="006119DD"/>
    <w:rsid w:val="00652A0F"/>
    <w:rsid w:val="00693BC7"/>
    <w:rsid w:val="006A4422"/>
    <w:rsid w:val="006A71D7"/>
    <w:rsid w:val="006B3ADC"/>
    <w:rsid w:val="006D2C27"/>
    <w:rsid w:val="00700121"/>
    <w:rsid w:val="00720AFE"/>
    <w:rsid w:val="0077790D"/>
    <w:rsid w:val="00796764"/>
    <w:rsid w:val="007B66DE"/>
    <w:rsid w:val="007C2E20"/>
    <w:rsid w:val="007E0E78"/>
    <w:rsid w:val="008907A9"/>
    <w:rsid w:val="008A7139"/>
    <w:rsid w:val="008C07ED"/>
    <w:rsid w:val="008C2B5F"/>
    <w:rsid w:val="00956A9B"/>
    <w:rsid w:val="009A42D8"/>
    <w:rsid w:val="009B3AC7"/>
    <w:rsid w:val="00A1508F"/>
    <w:rsid w:val="00A315E9"/>
    <w:rsid w:val="00A803C4"/>
    <w:rsid w:val="00B132A3"/>
    <w:rsid w:val="00B16D25"/>
    <w:rsid w:val="00B451B4"/>
    <w:rsid w:val="00B45510"/>
    <w:rsid w:val="00B67FFE"/>
    <w:rsid w:val="00B93A56"/>
    <w:rsid w:val="00C049F2"/>
    <w:rsid w:val="00C36796"/>
    <w:rsid w:val="00C75BA1"/>
    <w:rsid w:val="00CB660F"/>
    <w:rsid w:val="00D11700"/>
    <w:rsid w:val="00D454E3"/>
    <w:rsid w:val="00D66110"/>
    <w:rsid w:val="00DB4774"/>
    <w:rsid w:val="00DF40F5"/>
    <w:rsid w:val="00E1335B"/>
    <w:rsid w:val="00E81DD4"/>
    <w:rsid w:val="00E82F42"/>
    <w:rsid w:val="00EC0614"/>
    <w:rsid w:val="00ED387B"/>
    <w:rsid w:val="00EE155E"/>
    <w:rsid w:val="00F62052"/>
    <w:rsid w:val="00F80FB1"/>
    <w:rsid w:val="00F86084"/>
    <w:rsid w:val="00F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66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EB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F205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F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05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A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-chem-21787">
    <w:name w:val="lt-chem-21787"/>
    <w:basedOn w:val="a"/>
    <w:rsid w:val="00EC06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mtext">
    <w:name w:val="mtext"/>
    <w:basedOn w:val="a0"/>
    <w:rsid w:val="00EC0614"/>
  </w:style>
  <w:style w:type="character" w:customStyle="1" w:styleId="mjxassistivemathml">
    <w:name w:val="mjx_assistive_mathml"/>
    <w:basedOn w:val="a0"/>
    <w:rsid w:val="00EC0614"/>
  </w:style>
  <w:style w:type="character" w:customStyle="1" w:styleId="mi">
    <w:name w:val="mi"/>
    <w:basedOn w:val="a0"/>
    <w:rsid w:val="0051583A"/>
  </w:style>
  <w:style w:type="table" w:styleId="a8">
    <w:name w:val="Table Grid"/>
    <w:basedOn w:val="a1"/>
    <w:uiPriority w:val="39"/>
    <w:rsid w:val="00ED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2034</Characters>
  <Application>Microsoft Office Word</Application>
  <DocSecurity>0</DocSecurity>
  <Lines>101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9</cp:revision>
  <dcterms:created xsi:type="dcterms:W3CDTF">2025-09-28T06:38:00Z</dcterms:created>
  <dcterms:modified xsi:type="dcterms:W3CDTF">2025-09-28T06:42:00Z</dcterms:modified>
</cp:coreProperties>
</file>